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0" w:leader="none"/>
        </w:tabs>
        <w:suppressAutoHyphens w:val="false"/>
        <w:bidi w:val="0"/>
        <w:snapToGrid w:val="true"/>
        <w:spacing w:lineRule="atLeast" w:line="100"/>
        <w:ind w:left="0" w:right="4762" w:hanging="0"/>
        <w:jc w:val="both"/>
        <w:textAlignment w:val="baseline"/>
        <w:rPr>
          <w:rFonts w:ascii="Times New Roman" w:hAnsi="Times New Roman" w:eastAsia="Times New Roman" w:cs="Times New Roman"/>
          <w:b/>
          <w:b/>
          <w:bCs/>
          <w:iCs/>
          <w:color w:val="000000"/>
          <w:sz w:val="24"/>
          <w:szCs w:val="24"/>
          <w:lang w:val="uk-UA" w:bidi="ar-SA"/>
        </w:rPr>
      </w:pPr>
      <w:r>
        <w:rPr>
          <w:rStyle w:val="Style15"/>
          <w:rFonts w:eastAsia="Times New Roman" w:cs="Times New Roman"/>
          <w:b/>
          <w:bCs/>
          <w:i w:val="false"/>
          <w:iCs/>
          <w:color w:val="000000"/>
          <w:sz w:val="24"/>
          <w:szCs w:val="24"/>
          <w:lang w:val="uk-UA" w:eastAsia="ru-RU" w:bidi="ar-SA"/>
        </w:rPr>
        <w:t>Про надання дозволу гр. Лебедєву В. М. на розробку проекту землеустрою щодо                  відведення земельної ділянки для                   індивідуального садівництва в садівничому товаристві “Черемушне”, що розташована за межами населеного пункту на території Зміївської міської ради</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rPr>
          <w:rFonts w:ascii="Times New Roman" w:hAnsi="Times New Roman" w:cs="Times New Roman"/>
          <w:b/>
          <w:b/>
          <w:bCs/>
          <w:iCs/>
          <w:sz w:val="24"/>
          <w:szCs w:val="24"/>
        </w:rPr>
      </w:pPr>
      <w:r>
        <w:rPr>
          <w:rFonts w:cs="Times New Roman"/>
          <w:b/>
          <w:bCs/>
          <w:iCs/>
          <w:sz w:val="24"/>
          <w:szCs w:val="24"/>
        </w:rPr>
      </w:r>
    </w:p>
    <w:p>
      <w:pPr>
        <w:pStyle w:val="Normal"/>
        <w:shd w:val="clear" w:fill="FFFFFF"/>
        <w:spacing w:lineRule="auto" w:line="240"/>
        <w:ind w:left="0" w:right="0" w:firstLine="709"/>
        <w:jc w:val="both"/>
        <w:rPr/>
      </w:pPr>
      <w:r>
        <w:rPr>
          <w:rStyle w:val="Style15"/>
          <w:rFonts w:eastAsia="Times New Roman" w:cs="Times New Roman"/>
          <w:iCs/>
          <w:color w:val="000000"/>
          <w:sz w:val="24"/>
          <w:szCs w:val="24"/>
          <w:lang w:val="uk-UA"/>
        </w:rPr>
        <w:t>Розглянувши заяву</w:t>
      </w:r>
      <w:r>
        <w:rPr>
          <w:rStyle w:val="Style15"/>
          <w:rFonts w:eastAsia="Times New Roman" w:cs="Times New Roman"/>
          <w:bCs/>
          <w:iCs/>
          <w:color w:val="000000"/>
          <w:sz w:val="24"/>
          <w:szCs w:val="24"/>
          <w:lang w:val="uk-UA"/>
        </w:rPr>
        <w:t xml:space="preserve"> </w:t>
      </w:r>
      <w:r>
        <w:rPr>
          <w:rStyle w:val="Style15"/>
          <w:rFonts w:eastAsia="Times New Roman" w:cs="Times New Roman"/>
          <w:bCs/>
          <w:iCs/>
          <w:color w:val="000000"/>
          <w:sz w:val="24"/>
          <w:szCs w:val="24"/>
          <w:lang w:val="uk-UA" w:bidi="ar-SA"/>
        </w:rPr>
        <w:t xml:space="preserve">гр. Лебедєва Віктора Михайловича,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який зареєстрований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про надання дозволу на розробку проекту землеустрою щодо відведення земельної ділянки для індивідуального садівництва </w:t>
      </w:r>
      <w:r>
        <w:rPr>
          <w:rStyle w:val="Style15"/>
          <w:rFonts w:eastAsia="Times New Roman" w:cs="Times New Roman"/>
          <w:b w:val="false"/>
          <w:bCs w:val="false"/>
          <w:iCs/>
          <w:color w:val="000000"/>
          <w:sz w:val="24"/>
          <w:szCs w:val="24"/>
          <w:lang w:val="uk-UA" w:eastAsia="ru-RU" w:bidi="ar-SA"/>
        </w:rPr>
        <w:t>в садівничому товаристві “Черемушне”, земельна ділянка № 63,  що розташована за межами населеного пункту на території Зміївської міської ради</w:t>
      </w:r>
      <w:r>
        <w:rPr>
          <w:rStyle w:val="Style15"/>
          <w:rFonts w:eastAsia="Times New Roman" w:cs="Times New Roman"/>
          <w:bCs/>
          <w:iCs/>
          <w:color w:val="000000"/>
          <w:sz w:val="24"/>
          <w:szCs w:val="24"/>
          <w:lang w:val="uk-UA" w:bidi="ar-SA"/>
        </w:rPr>
        <w:t xml:space="preserve"> Чугуївського району Харківської області, враховуючи наданий графічний матеріал, виконаний ТОВ КСЦ “Гудвіл”, керуючись ст. 12, 81, 35, 118, 121, 122 Земельного кодексу України, ст. 25 Закону України «Про землеустрій», п. 34 ч. 1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Normal"/>
        <w:shd w:val="clear" w:fill="FFFFFF"/>
        <w:spacing w:lineRule="auto" w:line="240"/>
        <w:rPr>
          <w:rFonts w:ascii="Times New Roman" w:hAnsi="Times New Roman" w:cs="Times New Roman"/>
          <w:b/>
          <w:b/>
          <w:bCs/>
          <w:iCs/>
          <w:sz w:val="24"/>
          <w:szCs w:val="24"/>
        </w:rPr>
      </w:pPr>
      <w:r>
        <w:rPr>
          <w:rFonts w:cs="Times New Roman"/>
          <w:b/>
          <w:bCs/>
          <w:iCs/>
          <w:sz w:val="24"/>
          <w:szCs w:val="24"/>
        </w:rPr>
        <w:t>ВИРІШИЛА:</w:t>
      </w:r>
    </w:p>
    <w:p>
      <w:pPr>
        <w:pStyle w:val="Normal"/>
        <w:shd w:val="clear" w:fill="FFFFFF"/>
        <w:spacing w:lineRule="auto" w:line="240"/>
        <w:rPr>
          <w:rFonts w:ascii="Times New Roman" w:hAnsi="Times New Roman" w:cs="Times New Roman"/>
          <w:b/>
          <w:b/>
          <w:bCs/>
          <w:iCs/>
          <w:sz w:val="24"/>
          <w:szCs w:val="24"/>
          <w:lang w:val="de-DE"/>
        </w:rPr>
      </w:pPr>
      <w:r>
        <w:rPr>
          <w:rFonts w:cs="Times New Roman"/>
          <w:b/>
          <w:bCs/>
          <w:iCs/>
          <w:sz w:val="24"/>
          <w:szCs w:val="24"/>
          <w:lang w:val="de-DE"/>
        </w:rPr>
      </w:r>
    </w:p>
    <w:p>
      <w:pPr>
        <w:pStyle w:val="ListParagraph"/>
        <w:numPr>
          <w:ilvl w:val="0"/>
          <w:numId w:val="3"/>
        </w:numPr>
        <w:shd w:val="clear" w:fill="FFFFFF"/>
        <w:tabs>
          <w:tab w:val="left" w:pos="1082" w:leader="none"/>
        </w:tabs>
        <w:spacing w:lineRule="auto" w:line="240"/>
        <w:ind w:left="0" w:right="0" w:firstLine="709"/>
        <w:jc w:val="both"/>
        <w:rPr/>
      </w:pPr>
      <w:r>
        <w:rPr>
          <w:rStyle w:val="Style15"/>
          <w:rFonts w:eastAsia="Times New Roman" w:cs="Times New Roman"/>
          <w:bCs/>
          <w:iCs/>
          <w:color w:val="000000"/>
          <w:sz w:val="24"/>
          <w:szCs w:val="24"/>
          <w:lang w:val="uk-UA" w:bidi="ar-SA"/>
        </w:rPr>
        <w:t xml:space="preserve">Надати дозвіл гр. Лебедєву Віктору Михайловичу, ідентифікаційний номер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який зареєстрований за адресою: </w:t>
      </w:r>
      <w:r>
        <w:rPr>
          <w:rStyle w:val="Style15"/>
          <w:rFonts w:eastAsia="Times New Roman" w:cs="Times New Roman"/>
          <w:bCs/>
          <w:iCs/>
          <w:color w:val="000000"/>
          <w:sz w:val="24"/>
          <w:szCs w:val="24"/>
          <w:lang w:val="uk-UA" w:bidi="ar-SA"/>
        </w:rPr>
        <w:t>Х</w:t>
      </w:r>
      <w:r>
        <w:rPr>
          <w:rStyle w:val="Style15"/>
          <w:rFonts w:eastAsia="Times New Roman" w:cs="Times New Roman"/>
          <w:bCs/>
          <w:iCs/>
          <w:color w:val="000000"/>
          <w:sz w:val="24"/>
          <w:szCs w:val="24"/>
          <w:lang w:val="uk-UA" w:bidi="ar-SA"/>
        </w:rPr>
        <w:t xml:space="preserve">, на розробку проекту землеустрою щодо відведення земельної ділянки для індивідуального садівництва </w:t>
      </w:r>
      <w:r>
        <w:rPr>
          <w:rStyle w:val="Style15"/>
          <w:rFonts w:eastAsia="Times New Roman" w:cs="Times New Roman"/>
          <w:b w:val="false"/>
          <w:bCs w:val="false"/>
          <w:iCs/>
          <w:color w:val="000000"/>
          <w:sz w:val="24"/>
          <w:szCs w:val="24"/>
          <w:lang w:val="uk-UA" w:eastAsia="ru-RU" w:bidi="ar-SA"/>
        </w:rPr>
        <w:t>в садівничому товаристві “Черемушне”, земельна ділянка № 63, площею 0,0880 га, що розташована за межами населеного пункту на території Зміївської міської ради</w:t>
      </w:r>
      <w:r>
        <w:rPr>
          <w:rStyle w:val="Style15"/>
          <w:rFonts w:eastAsia="Times New Roman" w:cs="Times New Roman"/>
          <w:bCs/>
          <w:iCs/>
          <w:color w:val="000000"/>
          <w:sz w:val="24"/>
          <w:szCs w:val="24"/>
          <w:lang w:val="uk-UA" w:bidi="ar-SA"/>
        </w:rPr>
        <w:t xml:space="preserve"> Чугуївського району Харківської області.</w:t>
      </w:r>
    </w:p>
    <w:p>
      <w:pPr>
        <w:pStyle w:val="ListParagraph"/>
        <w:numPr>
          <w:ilvl w:val="0"/>
          <w:numId w:val="0"/>
        </w:numPr>
        <w:shd w:val="clear" w:fill="FFFFFF"/>
        <w:tabs>
          <w:tab w:val="left" w:pos="1082"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36" w:leader="none"/>
        </w:tabs>
        <w:spacing w:lineRule="auto" w:line="240"/>
        <w:ind w:left="0" w:right="0" w:firstLine="709"/>
        <w:jc w:val="both"/>
        <w:rPr/>
      </w:pPr>
      <w:r>
        <w:rPr>
          <w:rStyle w:val="Style15"/>
          <w:rFonts w:eastAsia="Times New Roman" w:cs="Times New Roman"/>
          <w:bCs/>
          <w:iCs/>
          <w:color w:val="000000"/>
          <w:sz w:val="24"/>
          <w:szCs w:val="24"/>
          <w:lang w:val="uk-UA" w:bidi="ar-SA"/>
        </w:rPr>
        <w:t>Рекомендувати гр. Лебедєву В. М.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ListParagraph"/>
        <w:numPr>
          <w:ilvl w:val="0"/>
          <w:numId w:val="0"/>
        </w:numPr>
        <w:shd w:val="clear" w:fill="FFFFFF"/>
        <w:tabs>
          <w:tab w:val="left" w:pos="1136" w:leader="none"/>
        </w:tabs>
        <w:spacing w:lineRule="auto" w:line="240"/>
        <w:ind w:left="720" w:right="0" w:hanging="0"/>
        <w:jc w:val="both"/>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numPr>
          <w:ilvl w:val="0"/>
          <w:numId w:val="3"/>
        </w:numPr>
        <w:shd w:val="clear" w:fill="FFFFFF"/>
        <w:tabs>
          <w:tab w:val="left" w:pos="1136" w:leader="none"/>
        </w:tabs>
        <w:spacing w:lineRule="auto" w:line="240"/>
        <w:ind w:left="0" w:right="0" w:firstLine="709"/>
        <w:jc w:val="both"/>
        <w:rPr/>
      </w:pPr>
      <w:r>
        <w:rPr>
          <w:rFonts w:cs="Times New Roman"/>
          <w:iCs/>
          <w:sz w:val="24"/>
          <w:szCs w:val="24"/>
        </w:rPr>
        <w:t xml:space="preserve">Контроль за виконанням рішення покласти на постійну комісію </w:t>
      </w:r>
      <w:r>
        <w:rPr>
          <w:rFonts w:cs="Times New Roman"/>
          <w:iCs/>
          <w:sz w:val="24"/>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4"/>
          <w:szCs w:val="24"/>
        </w:rPr>
        <w:t xml:space="preserve"> Зміївської міської ради (Андрій РЕВЕНКО).</w:t>
      </w:r>
    </w:p>
    <w:p>
      <w:pPr>
        <w:pStyle w:val="ListParagraph"/>
        <w:shd w:val="clear" w:fill="FFFFFF"/>
        <w:spacing w:lineRule="auto" w:line="240"/>
        <w:ind w:left="0" w:right="0" w:firstLine="709"/>
        <w:jc w:val="both"/>
        <w:rPr>
          <w:rFonts w:ascii="Times New Roman" w:hAnsi="Times New Roman" w:cs="Times New Roman"/>
          <w:iCs/>
          <w:sz w:val="24"/>
          <w:szCs w:val="24"/>
          <w:lang w:val="de-DE"/>
        </w:rPr>
      </w:pPr>
      <w:r>
        <w:rPr>
          <w:rFonts w:cs="Times New Roman"/>
          <w:iCs/>
          <w:sz w:val="24"/>
          <w:szCs w:val="24"/>
          <w:lang w:val="de-DE"/>
        </w:rPr>
      </w:r>
    </w:p>
    <w:p>
      <w:pPr>
        <w:pStyle w:val="ListParagraph"/>
        <w:keepNext/>
        <w:widowControl w:val="false"/>
        <w:shd w:val="clear" w:color="auto" w:fill="FFFFFF"/>
        <w:suppressAutoHyphens w:val="true"/>
        <w:bidi w:val="0"/>
        <w:spacing w:lineRule="auto" w:line="240"/>
        <w:ind w:left="0" w:right="0" w:firstLine="709"/>
        <w:jc w:val="both"/>
        <w:textAlignment w:val="baseline"/>
        <w:rPr>
          <w:rFonts w:ascii="Times New Roman" w:hAnsi="Times New Roman" w:cs="Times New Roman"/>
          <w:iCs/>
          <w:sz w:val="24"/>
          <w:szCs w:val="24"/>
          <w:lang w:val="de-DE"/>
        </w:rPr>
      </w:pPr>
      <w:r>
        <w:rPr>
          <w:rFonts w:cs="Times New Roman"/>
          <w:iCs/>
          <w:sz w:val="24"/>
          <w:szCs w:val="24"/>
          <w:lang w:val="de-DE"/>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Application>LibreOffice/5.1.6.2$Linux_X86_64 LibreOffice_project/10m0$Build-2</Application>
  <Pages>1</Pages>
  <Words>260</Words>
  <Characters>1701</Characters>
  <CharactersWithSpaces>2185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2021-08-17T09:27:50Z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